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к Положению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center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 xml:space="preserve">Договор с родителями (законными представителями) учащегося </w:t>
      </w:r>
    </w:p>
    <w:p>
      <w:pPr>
        <w:pStyle w:val="Normal"/>
        <w:widowControl/>
        <w:jc w:val="center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>Муниципального бюджетного учреждения</w:t>
      </w:r>
    </w:p>
    <w:p>
      <w:pPr>
        <w:pStyle w:val="Normal"/>
        <w:widowControl/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>дополнительного образования «Калевальский районный Дом детского творчества»</w:t>
      </w:r>
    </w:p>
    <w:p>
      <w:pPr>
        <w:pStyle w:val="Normal"/>
        <w:widowControl/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>(МБУ ДО «Калевальский РДДТ», РДДТ)</w:t>
      </w:r>
    </w:p>
    <w:p>
      <w:pPr>
        <w:pStyle w:val="Normal"/>
        <w:widowControl/>
        <w:jc w:val="center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п. Калевала                                                                                             «___» ___________ 20___ г.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ab/>
        <w:t>Муниципальное бюджетное учреждение дополнительного образования «Калевальский районный Дом детского творчества», именуемое в дальнейшем Учреждение, в лице директора Фадеева Виталия Александровича, действующего на основании Устава МБУ ДО «Калевальский РДДТ» от 2015 года и на</w:t>
      </w:r>
      <w:r>
        <w:rPr>
          <w:rFonts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основании лицензии № 2609 от 28 мая 2015 года, выданной Министерством образования Республики Карелия на срок: бессрочно, с одной стороны, и родители (законные представители) несовершеннолетнего ребенка, именуемые в дальнейшем Родители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________________________________________________________________________________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>(фамилия, имя, отчество родителей (законных представителей)- нужное подчеркнуть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________________________________________________________________________________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 xml:space="preserve">(фамилия, имя, отчество ребенка, дата и год рождения)  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C0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C00000"/>
          <w:kern w:val="0"/>
          <w:sz w:val="20"/>
          <w:szCs w:val="20"/>
          <w:lang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с другой стороны, заключили настоящий договор о нижеследующем: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ListParagraph"/>
        <w:widowControl/>
        <w:numPr>
          <w:ilvl w:val="0"/>
          <w:numId w:val="1"/>
        </w:numPr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>Предмет договора.</w:t>
      </w:r>
    </w:p>
    <w:p>
      <w:pPr>
        <w:pStyle w:val="ListParagraph"/>
        <w:widowControl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</w:r>
    </w:p>
    <w:p>
      <w:pPr>
        <w:pStyle w:val="Normal"/>
        <w:jc w:val="both"/>
        <w:rPr>
          <w:lang w:bidi="ar-SA"/>
        </w:rPr>
      </w:pPr>
      <w:r>
        <w:rPr>
          <w:lang w:bidi="ar-SA"/>
        </w:rPr>
        <w:t>1.1.Учреждение обязуется зачислить ребенка в объединение _________</w:t>
      </w:r>
      <w:r>
        <w:rPr>
          <w:u w:val="single"/>
          <w:lang w:bidi="ar-SA"/>
        </w:rPr>
        <w:t>______________  ___________________________</w:t>
      </w:r>
      <w:r>
        <w:rPr>
          <w:lang w:bidi="ar-SA"/>
        </w:rPr>
        <w:t>на основании Устава Учреждения, нормативно-правовых актов, регулирующих деятельность МБУ ДО «Калевальский РДДТ» и обеспечить его обучение и воспитание в рамках дополнительных общеразвивающих программ, а Родители обязуются исполнять условия настоящего договора.</w:t>
      </w:r>
    </w:p>
    <w:p>
      <w:pPr>
        <w:pStyle w:val="Normal"/>
        <w:jc w:val="both"/>
        <w:rPr>
          <w:lang w:bidi="ar-SA"/>
        </w:rPr>
      </w:pPr>
      <w:r>
        <w:rPr>
          <w:lang w:bidi="ar-SA"/>
        </w:rPr>
      </w:r>
    </w:p>
    <w:p>
      <w:pPr>
        <w:pStyle w:val="ListParagraph"/>
        <w:widowControl/>
        <w:numPr>
          <w:ilvl w:val="0"/>
          <w:numId w:val="1"/>
        </w:numPr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 xml:space="preserve">Обязанности сторон. </w:t>
      </w:r>
    </w:p>
    <w:p>
      <w:pPr>
        <w:pStyle w:val="ListParagraph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2.1. Учреждение обязуется: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-ознакомить Родителя (законного представителя) с Уставом, Правилами внутреннего распорядка обучающихся, лицензией и другими локальными актами Учреждения, обеспечивающими организацию образовательного процесса;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-зачислить ребенка в объединение ______________</w:t>
      </w:r>
      <w:r>
        <w:rPr>
          <w:rFonts w:eastAsia="Times New Roman" w:cs="Times New Roman" w:ascii="Times New Roman" w:hAnsi="Times New Roman"/>
          <w:color w:val="auto"/>
          <w:kern w:val="0"/>
          <w:u w:val="single"/>
          <w:lang w:bidi="ar-SA"/>
        </w:rPr>
        <w:t>__________</w:t>
      </w: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_____________________________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в соответствии с регламентом комплектования учебных групп; </w:t>
      </w:r>
    </w:p>
    <w:p>
      <w:pPr>
        <w:pStyle w:val="NoSpacing"/>
        <w:jc w:val="both"/>
        <w:rPr>
          <w:lang w:bidi="ar-SA"/>
        </w:rPr>
      </w:pPr>
      <w:r>
        <w:rPr>
          <w:lang w:bidi="ar-SA"/>
        </w:rPr>
        <w:t xml:space="preserve">-применять формы, методы и средства организации образовательного процесса согласно возрастным и психофизиологическим особенностям, склонностям, способностям, интересам обучающегося; </w:t>
      </w:r>
    </w:p>
    <w:p>
      <w:pPr>
        <w:pStyle w:val="NoSpacing"/>
        <w:jc w:val="both"/>
        <w:rPr>
          <w:lang w:bidi="ar-SA"/>
        </w:rPr>
      </w:pPr>
      <w:r>
        <w:rPr>
          <w:lang w:bidi="ar-SA"/>
        </w:rPr>
        <w:t xml:space="preserve">-на время учебных занятий, при условии нахождения обучающегося в Учреждении, обеспечить охрану жизни и здоровья обучающегося во время образовательного процесса, укрепление его физического и психического здоровья, интеллектуальное и физическое развитие, формирование и развитие творческих способностей; </w:t>
      </w:r>
    </w:p>
    <w:p>
      <w:pPr>
        <w:pStyle w:val="NoSpacing"/>
        <w:jc w:val="both"/>
        <w:rPr>
          <w:lang w:bidi="ar-SA"/>
        </w:rPr>
      </w:pPr>
      <w:r>
        <w:rPr>
          <w:lang w:bidi="ar-SA"/>
        </w:rPr>
        <w:t xml:space="preserve">-защищать честь, достоинство, права и интересы обучающегося;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-обучать по программе __________________________________________________ используя технологии и методики, рекомендованные Министерством образования РФ; 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установить расписание посещения обучающимся занятий;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-сохранять место в объединении за обучающимся в случае его болезни, санаторно-курортного лечения, карантина, отпуска или временного отсутствия по уважительной причине на основании письменного заявления Родителя на неопределенный срок; 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 разрешать Родителям участвовать в организации и проведении совместных мероприятий с обучающимися.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2.2. Родители (законные представители) обязуются: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</w:t>
      </w:r>
      <w:r>
        <w:rPr>
          <w:rFonts w:eastAsia="Times New Roman" w:cs="Times New Roman" w:ascii="Times New Roman" w:hAnsi="Times New Roman"/>
          <w:kern w:val="0"/>
          <w:lang w:bidi="ar-SA"/>
        </w:rPr>
        <w:t xml:space="preserve">соблюдать </w:t>
      </w: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Устав и другие локальные акты Учреждения, а также настоящий договор;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-отслеживать неукоснительное выполнение обучающимся всех требований образовательного процесса;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-обеспечивать своевременную явку обучающегося на занятия опрятным, аккуратно одетым, соответственно погоде; снабжать необходимым материалом и инструментом;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-своевременно предоставлять Учреждению всю необходимую информацию об обучающемся;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 своевременно информировать Учреждение о болезни обучающегося или его отсутствии, подтверждая причину отсутствия справкой из медицинского учреждения либо своим заявлением;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взаимодействовать с Учреждением по всем направлениям воспитания и обучения обучающегося;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 не допускать физического и психического насилия, оскорбительных заявлений относительно всех участников учебного процесса;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-нести материальную ответственность за порчу или утрату обучающимся имущества Учреждения в соответствии с действующим законодательством;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нести всю полноту ответственности вместе с обучающимся за все нарушения Устава;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 присутствовать на учебных занятиях только с разрешения педагога.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ListParagraph"/>
        <w:widowControl/>
        <w:numPr>
          <w:ilvl w:val="0"/>
          <w:numId w:val="1"/>
        </w:numPr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 xml:space="preserve">Права сторон. </w:t>
      </w:r>
    </w:p>
    <w:p>
      <w:pPr>
        <w:pStyle w:val="ListParagraph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3.1. Учреждение имеет право: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 зачислять обучающегося в объединение согласно регламенту комплектования;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соединять группы в случае необходимости в период каникул;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-в одностороннем порядке расторгнуть договор с Родителями при систематическом невыполнении обучающимся или Родителями своих обязанностей, уведомив их о расторжении за тридцать календарных дней.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3.2. Родители имеют право: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-вносить свои предложения по улучшению работы с обучающимся и по организации дополнительных услуг в Учреждении;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-выбирать объединение и педагога для работы с обучающимся при наличии условий;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-присутствовать на занятиях с обучающимся при условии предварительной договоренности или по приглашению;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требовать выполнения Устава Учреждения и настоящего договора; 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оказывать благотворительную помощь Учреждению;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 защищать права и достоинство своего ребенка, установленными законом способами;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-расторгнуть настоящий договор досрочно в одностороннем порядке, уведомив письменно Учреждение за тридцать календарных дней. 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ListParagraph"/>
        <w:widowControl/>
        <w:numPr>
          <w:ilvl w:val="0"/>
          <w:numId w:val="1"/>
        </w:numPr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 xml:space="preserve">Ответственность сторон. </w:t>
      </w:r>
    </w:p>
    <w:p>
      <w:pPr>
        <w:pStyle w:val="ListParagraph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ind w:left="360" w:hanging="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>4.1.Стороны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>
      <w:pPr>
        <w:pStyle w:val="Normal"/>
        <w:widowControl/>
        <w:ind w:left="360" w:hanging="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ind w:left="360" w:hanging="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ListParagraph"/>
        <w:widowControl/>
        <w:ind w:left="780" w:hanging="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ListParagraph"/>
        <w:widowControl/>
        <w:numPr>
          <w:ilvl w:val="0"/>
          <w:numId w:val="1"/>
        </w:numPr>
        <w:jc w:val="center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 xml:space="preserve">Срок действия договора. </w:t>
      </w:r>
    </w:p>
    <w:p>
      <w:pPr>
        <w:pStyle w:val="Normal"/>
        <w:widowControl/>
        <w:ind w:left="-540" w:hanging="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ab/>
        <w:t xml:space="preserve">5.1. Настоящий договор составляется в двух экземплярах и вступает в силу с момента его    подписания и действует до 31 мая 2023 года. </w:t>
      </w:r>
    </w:p>
    <w:p>
      <w:pPr>
        <w:pStyle w:val="Normal"/>
        <w:widowControl/>
        <w:ind w:left="-540" w:hanging="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ab/>
        <w:t>5.2. В случае если ни одна из сторон не заявляет о расторжении договора, он пролонгируется ежегодно, вплоть до выпуска ребенка из Учреждения по достижении восемнадцатилетнего возраста.</w:t>
      </w:r>
    </w:p>
    <w:p>
      <w:pPr>
        <w:pStyle w:val="Normal"/>
        <w:widowControl/>
        <w:ind w:left="-540" w:firstLine="54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5.3. 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>
      <w:pPr>
        <w:pStyle w:val="Normal"/>
        <w:widowControl/>
        <w:ind w:left="-540" w:firstLine="540"/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ind w:left="-540" w:firstLine="540"/>
        <w:jc w:val="center"/>
        <w:textAlignment w:val="auto"/>
        <w:rPr>
          <w:rFonts w:ascii="Times New Roman" w:hAnsi="Times New Roman" w:eastAsia="Times New Roman" w:cs="Times New Roman"/>
          <w:b/>
          <w:b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lang w:bidi="ar-SA"/>
        </w:rPr>
        <w:t>6.Адреса, реквизиты и подписи сторон.</w:t>
      </w:r>
    </w:p>
    <w:p>
      <w:pPr>
        <w:pStyle w:val="Normal"/>
        <w:widowControl/>
        <w:ind w:left="-540" w:firstLine="540"/>
        <w:jc w:val="center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2"/>
          <w:szCs w:val="22"/>
          <w:lang w:bidi="ar-SA"/>
        </w:rPr>
        <w:t xml:space="preserve">Учреждение                                                                               Родители (законные представители)                                                                                  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>Муниципальное бюджетное                                                    Ф. И. О. __________________________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 xml:space="preserve">учреждение дополнительного образования                            _________________________________  </w:t>
      </w:r>
    </w:p>
    <w:p>
      <w:pPr>
        <w:pStyle w:val="Normal"/>
        <w:widowControl/>
        <w:tabs>
          <w:tab w:val="clear" w:pos="708"/>
          <w:tab w:val="left" w:pos="6135" w:leader="none"/>
        </w:tabs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>«Калевальский районный</w:t>
      </w:r>
    </w:p>
    <w:p>
      <w:pPr>
        <w:pStyle w:val="Normal"/>
        <w:widowControl/>
        <w:tabs>
          <w:tab w:val="clear" w:pos="708"/>
          <w:tab w:val="left" w:pos="6135" w:leader="none"/>
        </w:tabs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>Дом детского творчества»                                                       Адрес ___________________________</w:t>
      </w:r>
    </w:p>
    <w:p>
      <w:pPr>
        <w:pStyle w:val="Normal"/>
        <w:widowControl/>
        <w:tabs>
          <w:tab w:val="clear" w:pos="708"/>
          <w:tab w:val="left" w:pos="6135" w:leader="none"/>
        </w:tabs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>186910 РК, п.Калевала.,ул. Советская ,д.21-и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>Тел. 4-17-73                                                                                Паспорт: серия _____ номер ________</w:t>
      </w:r>
    </w:p>
    <w:p>
      <w:pPr>
        <w:pStyle w:val="Normal"/>
        <w:widowControl/>
        <w:tabs>
          <w:tab w:val="clear" w:pos="708"/>
          <w:tab w:val="left" w:pos="6060" w:leader="none"/>
        </w:tabs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>ИНН 1017999791 КПП 101701001</w:t>
        <w:tab/>
        <w:t>Выдан ___________________________</w:t>
      </w:r>
    </w:p>
    <w:p>
      <w:pPr>
        <w:pStyle w:val="Normal"/>
        <w:widowControl/>
        <w:tabs>
          <w:tab w:val="clear" w:pos="708"/>
          <w:tab w:val="left" w:pos="6060" w:leader="none"/>
        </w:tabs>
        <w:jc w:val="both"/>
        <w:textAlignment w:val="auto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bidi="ar-SA"/>
        </w:rPr>
        <w:tab/>
        <w:t>_________________________________</w:t>
      </w:r>
    </w:p>
    <w:p>
      <w:pPr>
        <w:pStyle w:val="Normal"/>
        <w:widowControl/>
        <w:tabs>
          <w:tab w:val="clear" w:pos="708"/>
          <w:tab w:val="left" w:pos="6060" w:leader="none"/>
        </w:tabs>
        <w:textAlignment w:val="auto"/>
        <w:rPr>
          <w:rFonts w:ascii="Times New Roman" w:hAnsi="Times New Roman" w:eastAsia="Times New Roman" w:cs="Times New Roman"/>
          <w:color w:val="auto"/>
          <w:kern w:val="0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ab/>
        <w:t xml:space="preserve">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16"/>
          <w:szCs w:val="16"/>
          <w:lang w:bidi="ar-SA"/>
        </w:rPr>
        <w:t>(кем и когда выдан)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 xml:space="preserve">Директор МБУ ДО «Калевальский РДДТ»                               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 xml:space="preserve">___________________ В.А. Фадеев                                             __________/______________________/                         </w:t>
      </w:r>
    </w:p>
    <w:p>
      <w:pPr>
        <w:pStyle w:val="Normal"/>
        <w:widowControl/>
        <w:ind w:left="-540" w:firstLine="540"/>
        <w:textAlignment w:val="auto"/>
        <w:rPr>
          <w:rFonts w:ascii="Times New Roman" w:hAnsi="Times New Roman"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>«____» ____________ 20____г.</w:t>
      </w: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16"/>
          <w:szCs w:val="16"/>
          <w:lang w:bidi="ar-SA"/>
        </w:rPr>
        <w:t>(подпись)                (расшифровка)</w:t>
      </w:r>
      <w:r>
        <w:rPr>
          <w:rFonts w:eastAsia="Times New Roman" w:cs="Times New Roman" w:ascii="Times New Roman" w:hAnsi="Times New Roman"/>
          <w:color w:val="auto"/>
          <w:kern w:val="0"/>
          <w:lang w:bidi="ar-SA"/>
        </w:rPr>
        <w:t xml:space="preserve">      </w:t>
      </w:r>
    </w:p>
    <w:p>
      <w:pPr>
        <w:pStyle w:val="Normal"/>
        <w:widowControl/>
        <w:ind w:left="5124" w:firstLine="540"/>
        <w:textAlignment w:val="auto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bidi="ar-SA"/>
        </w:rPr>
        <w:t xml:space="preserve">«____» ____________ 20____г.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auto"/>
          <w:kern w:val="0"/>
          <w:u w:val="single"/>
          <w:lang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u w:val="single"/>
          <w:lang w:bidi="ar-SA"/>
        </w:rPr>
      </w:r>
    </w:p>
    <w:p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96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ea2b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90554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90554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Mangal"/>
      <w:color w:val="000000"/>
      <w:kern w:val="2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LibreOffice/7.3.0.3$Windows_X86_64 LibreOffice_project/0f246aa12d0eee4a0f7adcefbf7c878fc2238db3</Application>
  <AppVersion>15.0000</AppVersion>
  <Pages>4</Pages>
  <Words>724</Words>
  <Characters>5810</Characters>
  <CharactersWithSpaces>7366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2022-09-21T13:56:00Z</dcterms:created>
  <dc:creator>user1</dc:creator>
  <dc:description/>
  <dc:language>ru-RU</dc:language>
  <cp:lastModifiedBy/>
  <cp:lastPrinted>2022-10-10T09:48:08Z</cp:lastPrinted>
  <dcterms:modified xsi:type="dcterms:W3CDTF">2022-11-07T15:16:35Z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